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仿宋_GB2312"/>
          <w:kern w:val="0"/>
          <w:sz w:val="30"/>
          <w:szCs w:val="30"/>
        </w:rPr>
      </w:pPr>
      <w:r>
        <w:rPr>
          <w:rFonts w:hint="eastAsia" w:ascii="黑体" w:hAnsi="黑体" w:eastAsia="黑体" w:cs="仿宋_GB2312"/>
          <w:kern w:val="0"/>
          <w:sz w:val="30"/>
          <w:szCs w:val="30"/>
        </w:rPr>
        <w:t>附件：</w:t>
      </w:r>
    </w:p>
    <w:p>
      <w:pPr>
        <w:jc w:val="center"/>
        <w:rPr>
          <w:rFonts w:eastAsia="仿宋_GB2312"/>
          <w:kern w:val="0"/>
          <w:sz w:val="32"/>
          <w:szCs w:val="32"/>
        </w:rPr>
      </w:pPr>
      <w:r>
        <w:rPr>
          <w:rFonts w:hint="eastAsia" w:eastAsia="汉仪大宋简"/>
          <w:b/>
          <w:bCs/>
          <w:kern w:val="0"/>
          <w:sz w:val="44"/>
          <w:szCs w:val="44"/>
        </w:rPr>
        <w:t>会议回执</w:t>
      </w:r>
    </w:p>
    <w:p>
      <w:pPr>
        <w:ind w:firstLine="862" w:firstLineChars="196"/>
        <w:jc w:val="center"/>
        <w:rPr>
          <w:rFonts w:eastAsia="汉仪大宋简"/>
          <w:kern w:val="0"/>
          <w:sz w:val="44"/>
          <w:szCs w:val="44"/>
        </w:rPr>
      </w:pPr>
    </w:p>
    <w:tbl>
      <w:tblPr>
        <w:tblStyle w:val="5"/>
        <w:tblW w:w="98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777"/>
        <w:gridCol w:w="1412"/>
        <w:gridCol w:w="430"/>
        <w:gridCol w:w="988"/>
        <w:gridCol w:w="997"/>
        <w:gridCol w:w="247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8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职    务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手机号码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E-mail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sz w:val="28"/>
                <w:szCs w:val="28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是否住宿</w:t>
            </w:r>
          </w:p>
        </w:tc>
        <w:tc>
          <w:tcPr>
            <w:tcW w:w="8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住宿要求</w:t>
            </w:r>
          </w:p>
        </w:tc>
        <w:tc>
          <w:tcPr>
            <w:tcW w:w="8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□两人共住一标准间    □一人住单人间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住宿时间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□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 xml:space="preserve">1晚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□2晚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sz w:val="28"/>
                <w:szCs w:val="28"/>
              </w:rPr>
              <w:t>具体时间</w:t>
            </w:r>
          </w:p>
        </w:tc>
        <w:tc>
          <w:tcPr>
            <w:tcW w:w="4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4月21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 xml:space="preserve">日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4月22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>日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4月21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、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3" w:rightChars="-49" w:firstLine="280" w:firstLineChars="100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备  注</w:t>
            </w:r>
          </w:p>
        </w:tc>
        <w:tc>
          <w:tcPr>
            <w:tcW w:w="8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jc w:val="left"/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注：请于201</w:t>
      </w:r>
      <w:r>
        <w:rPr>
          <w:rFonts w:ascii="仿宋_GB2312" w:hAnsi="仿宋_GB2312" w:eastAsia="仿宋_GB2312" w:cs="仿宋_GB2312"/>
          <w:kern w:val="0"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年</w:t>
      </w:r>
      <w:r>
        <w:rPr>
          <w:rFonts w:ascii="仿宋_GB2312" w:hAnsi="仿宋_GB2312" w:eastAsia="仿宋_GB2312" w:cs="仿宋_GB2312"/>
          <w:kern w:val="0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日前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将会议回执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发送至</w:t>
      </w:r>
      <w:r>
        <w:rPr>
          <w:rFonts w:ascii="仿宋" w:hAnsi="仿宋" w:eastAsia="仿宋"/>
          <w:sz w:val="32"/>
          <w:szCs w:val="32"/>
        </w:rPr>
        <w:t>1045896190@qq.com</w:t>
      </w:r>
    </w:p>
    <w:p>
      <w:bookmarkStart w:id="0" w:name="_GoBack"/>
      <w:bookmarkEnd w:id="0"/>
    </w:p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323"/>
    <w:rsid w:val="008D70F6"/>
    <w:rsid w:val="00D41323"/>
    <w:rsid w:val="3C6C0EF9"/>
    <w:rsid w:val="7EE811C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ScaleCrop>false</ScaleCrop>
  <LinksUpToDate>false</LinksUpToDate>
  <CharactersWithSpaces>228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2017-04-05T02:40:00Z</dcterms:created>
  <dc:creator>a</dc:creator>
  <cp:lastModifiedBy>vhchendong</cp:lastModifiedBy>
  <dcterms:modified xsi:type="dcterms:W3CDTF">2017-04-05T08:22:46Z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